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7204" w14:textId="03040932" w:rsidR="0021243D" w:rsidRDefault="0021243D" w:rsidP="002124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CSAT 2025 Poster Abstract</w:t>
      </w:r>
    </w:p>
    <w:p w14:paraId="3A43E0F0" w14:textId="33488E36" w:rsidR="00DE30C9" w:rsidRPr="00DE30C9" w:rsidRDefault="00F70E30" w:rsidP="002124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30C9">
        <w:rPr>
          <w:rFonts w:ascii="Times New Roman" w:hAnsi="Times New Roman" w:cs="Times New Roman"/>
          <w:b/>
          <w:bCs/>
          <w:sz w:val="20"/>
          <w:szCs w:val="20"/>
        </w:rPr>
        <w:t>Observing High Strain</w:t>
      </w:r>
      <w:r w:rsidR="00DE30C9" w:rsidRPr="00DE30C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E30C9">
        <w:rPr>
          <w:rFonts w:ascii="Times New Roman" w:hAnsi="Times New Roman" w:cs="Times New Roman"/>
          <w:b/>
          <w:bCs/>
          <w:sz w:val="20"/>
          <w:szCs w:val="20"/>
        </w:rPr>
        <w:t xml:space="preserve">Rate </w:t>
      </w:r>
      <w:r w:rsidR="00DC4107">
        <w:rPr>
          <w:rFonts w:ascii="Times New Roman" w:hAnsi="Times New Roman" w:cs="Times New Roman"/>
          <w:b/>
          <w:bCs/>
          <w:sz w:val="20"/>
          <w:szCs w:val="20"/>
        </w:rPr>
        <w:t xml:space="preserve">Polymer </w:t>
      </w:r>
      <w:r w:rsidR="00112B55" w:rsidRPr="00DE30C9">
        <w:rPr>
          <w:rFonts w:ascii="Times New Roman" w:hAnsi="Times New Roman" w:cs="Times New Roman"/>
          <w:b/>
          <w:bCs/>
          <w:sz w:val="20"/>
          <w:szCs w:val="20"/>
        </w:rPr>
        <w:t xml:space="preserve">Impact </w:t>
      </w:r>
      <w:r w:rsidR="00706157">
        <w:rPr>
          <w:rFonts w:ascii="Times New Roman" w:hAnsi="Times New Roman" w:cs="Times New Roman"/>
          <w:b/>
          <w:bCs/>
          <w:sz w:val="20"/>
          <w:szCs w:val="20"/>
        </w:rPr>
        <w:t xml:space="preserve">and Scaling </w:t>
      </w:r>
      <w:r w:rsidR="00112B55" w:rsidRPr="00DE30C9">
        <w:rPr>
          <w:rFonts w:ascii="Times New Roman" w:hAnsi="Times New Roman" w:cs="Times New Roman"/>
          <w:b/>
          <w:bCs/>
          <w:sz w:val="20"/>
          <w:szCs w:val="20"/>
        </w:rPr>
        <w:t>Behavior</w:t>
      </w:r>
      <w:r w:rsidRPr="00DE30C9">
        <w:rPr>
          <w:rFonts w:ascii="Times New Roman" w:hAnsi="Times New Roman" w:cs="Times New Roman"/>
          <w:b/>
          <w:bCs/>
          <w:sz w:val="20"/>
          <w:szCs w:val="20"/>
        </w:rPr>
        <w:t xml:space="preserve"> to Inform Cold Spray Using Ultra High-Speed Videography</w:t>
      </w:r>
    </w:p>
    <w:p w14:paraId="5B8C9BBC" w14:textId="04B1F655" w:rsidR="00DE30C9" w:rsidRPr="00DE30C9" w:rsidRDefault="00DE30C9" w:rsidP="00DE30C9">
      <w:pPr>
        <w:pStyle w:val="ITSCAuthorNames"/>
        <w:rPr>
          <w:rFonts w:ascii="Times New Roman" w:hAnsi="Times New Roman"/>
          <w:b w:val="0"/>
          <w:bCs w:val="0"/>
          <w:vertAlign w:val="superscript"/>
        </w:rPr>
      </w:pPr>
      <w:r w:rsidRPr="00DE30C9">
        <w:rPr>
          <w:rFonts w:ascii="Times New Roman" w:hAnsi="Times New Roman"/>
          <w:b w:val="0"/>
          <w:bCs w:val="0"/>
        </w:rPr>
        <w:t>Elias T. Timmons</w:t>
      </w:r>
      <w:r w:rsidRPr="00DE30C9">
        <w:rPr>
          <w:rFonts w:ascii="Times New Roman" w:hAnsi="Times New Roman"/>
          <w:b w:val="0"/>
          <w:bCs w:val="0"/>
          <w:vertAlign w:val="superscript"/>
        </w:rPr>
        <w:t>1,2</w:t>
      </w:r>
      <w:r w:rsidRPr="00DE30C9">
        <w:rPr>
          <w:rFonts w:ascii="Times New Roman" w:hAnsi="Times New Roman"/>
          <w:b w:val="0"/>
          <w:bCs w:val="0"/>
        </w:rPr>
        <w:t>, Joseph F. Stanzione, III</w:t>
      </w:r>
      <w:r w:rsidRPr="00DE30C9">
        <w:rPr>
          <w:rFonts w:ascii="Times New Roman" w:hAnsi="Times New Roman"/>
          <w:b w:val="0"/>
          <w:bCs w:val="0"/>
          <w:vertAlign w:val="superscript"/>
        </w:rPr>
        <w:t>1,3</w:t>
      </w:r>
      <w:r w:rsidRPr="00DE30C9">
        <w:rPr>
          <w:rFonts w:ascii="Times New Roman" w:hAnsi="Times New Roman"/>
          <w:b w:val="0"/>
          <w:bCs w:val="0"/>
        </w:rPr>
        <w:t>, Francis M. Haas</w:t>
      </w:r>
      <w:r w:rsidRPr="00DE30C9">
        <w:rPr>
          <w:rFonts w:ascii="Times New Roman" w:hAnsi="Times New Roman"/>
          <w:b w:val="0"/>
          <w:bCs w:val="0"/>
          <w:vertAlign w:val="superscript"/>
        </w:rPr>
        <w:t>1,2</w:t>
      </w:r>
      <w:r w:rsidRPr="00DE30C9">
        <w:rPr>
          <w:rFonts w:ascii="Times New Roman" w:hAnsi="Times New Roman"/>
          <w:b w:val="0"/>
          <w:bCs w:val="0"/>
        </w:rPr>
        <w:t>, Tristan W. Bacha</w:t>
      </w:r>
      <w:r w:rsidRPr="00DE30C9">
        <w:rPr>
          <w:rFonts w:ascii="Times New Roman" w:hAnsi="Times New Roman"/>
          <w:b w:val="0"/>
          <w:bCs w:val="0"/>
          <w:vertAlign w:val="superscript"/>
        </w:rPr>
        <w:t>1,3-4</w:t>
      </w:r>
    </w:p>
    <w:p w14:paraId="3C3F543D" w14:textId="77777777" w:rsidR="00DE30C9" w:rsidRPr="00DE30C9" w:rsidRDefault="00DE30C9" w:rsidP="00DE30C9">
      <w:pPr>
        <w:pStyle w:val="ITSCAuthorAffiliationInformation"/>
        <w:rPr>
          <w:rFonts w:ascii="Times New Roman" w:hAnsi="Times New Roman"/>
        </w:rPr>
      </w:pPr>
      <w:r w:rsidRPr="00DE30C9">
        <w:rPr>
          <w:rFonts w:ascii="Times New Roman" w:hAnsi="Times New Roman"/>
          <w:vertAlign w:val="superscript"/>
        </w:rPr>
        <w:t>1</w:t>
      </w:r>
      <w:r w:rsidRPr="00DE30C9">
        <w:rPr>
          <w:rFonts w:ascii="Times New Roman" w:hAnsi="Times New Roman"/>
        </w:rPr>
        <w:t>Advanced Materials &amp; Manufacturing Institute, Rowan University, Glassboro, NJ, USA</w:t>
      </w:r>
    </w:p>
    <w:p w14:paraId="648F7E67" w14:textId="77777777" w:rsidR="00DE30C9" w:rsidRPr="00DE30C9" w:rsidRDefault="00DE30C9" w:rsidP="00DE30C9">
      <w:pPr>
        <w:pStyle w:val="ITSCAuthorAffiliationInformation"/>
        <w:rPr>
          <w:rFonts w:ascii="Times New Roman" w:hAnsi="Times New Roman"/>
        </w:rPr>
      </w:pPr>
      <w:r w:rsidRPr="00DE30C9">
        <w:rPr>
          <w:rFonts w:ascii="Times New Roman" w:hAnsi="Times New Roman"/>
          <w:vertAlign w:val="superscript"/>
        </w:rPr>
        <w:t>2</w:t>
      </w:r>
      <w:r w:rsidRPr="00DE30C9">
        <w:rPr>
          <w:rFonts w:ascii="Times New Roman" w:hAnsi="Times New Roman"/>
        </w:rPr>
        <w:t>Department of Mechanical Engineering, Rowan University, Glassboro, NJ, USA</w:t>
      </w:r>
    </w:p>
    <w:p w14:paraId="6FF111E0" w14:textId="77777777" w:rsidR="00DE30C9" w:rsidRPr="00DE30C9" w:rsidRDefault="00DE30C9" w:rsidP="00DE30C9">
      <w:pPr>
        <w:pStyle w:val="ITSCAuthorAffiliationInformation"/>
        <w:rPr>
          <w:rFonts w:ascii="Times New Roman" w:hAnsi="Times New Roman"/>
        </w:rPr>
      </w:pPr>
      <w:r w:rsidRPr="00DE30C9">
        <w:rPr>
          <w:rFonts w:ascii="Times New Roman" w:hAnsi="Times New Roman"/>
          <w:vertAlign w:val="superscript"/>
        </w:rPr>
        <w:t>3</w:t>
      </w:r>
      <w:r w:rsidRPr="00DE30C9">
        <w:rPr>
          <w:rFonts w:ascii="Times New Roman" w:hAnsi="Times New Roman"/>
        </w:rPr>
        <w:t>Department of Chemical Engineering, Rowan University, Glassboro, NJ, USA</w:t>
      </w:r>
    </w:p>
    <w:p w14:paraId="0E47C420" w14:textId="77777777" w:rsidR="00DE30C9" w:rsidRPr="00DE30C9" w:rsidRDefault="00DE30C9" w:rsidP="00DE30C9">
      <w:pPr>
        <w:jc w:val="center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 w:rsidRPr="00DE30C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Pr="00DE30C9">
        <w:rPr>
          <w:rFonts w:ascii="Times New Roman" w:hAnsi="Times New Roman" w:cs="Times New Roman"/>
          <w:i/>
          <w:iCs/>
          <w:sz w:val="20"/>
          <w:szCs w:val="20"/>
        </w:rPr>
        <w:t>SURVICE Engineering Company, 4695 Millennium Drive, Belcamp, MD 21017, USA</w:t>
      </w:r>
    </w:p>
    <w:p w14:paraId="51DA39EE" w14:textId="742D96D1" w:rsidR="006516AD" w:rsidRPr="006516AD" w:rsidRDefault="00AB125F" w:rsidP="006516AD">
      <w:pPr>
        <w:rPr>
          <w:rFonts w:ascii="Times New Roman" w:hAnsi="Times New Roman" w:cs="Times New Roman"/>
          <w:sz w:val="20"/>
          <w:szCs w:val="20"/>
        </w:rPr>
      </w:pPr>
      <w:r w:rsidRPr="00AB125F">
        <w:rPr>
          <w:rFonts w:ascii="Times New Roman" w:hAnsi="Times New Roman" w:cs="Times New Roman"/>
          <w:sz w:val="20"/>
          <w:szCs w:val="20"/>
        </w:rPr>
        <w:t xml:space="preserve">Current methods used to characterize high strain rate particle impacts relevant to cold spray processes are limited in resolving deformation characteristics and observing viscoelastic behavior of particles during deposition. </w:t>
      </w:r>
      <w:r w:rsidR="005F785F" w:rsidRPr="005F785F">
        <w:rPr>
          <w:rFonts w:ascii="Times New Roman" w:hAnsi="Times New Roman" w:cs="Times New Roman"/>
          <w:sz w:val="20"/>
          <w:szCs w:val="20"/>
        </w:rPr>
        <w:t>These limitations create critical gaps in the understanding of particle-particle and particle-substrate interactions, adhesion mechanisms, and the optimization of deposition parameters.</w:t>
      </w:r>
      <w:r w:rsidRPr="00AB125F">
        <w:rPr>
          <w:rFonts w:ascii="Times New Roman" w:hAnsi="Times New Roman" w:cs="Times New Roman"/>
          <w:sz w:val="20"/>
          <w:szCs w:val="20"/>
        </w:rPr>
        <w:t xml:space="preserve"> The primary objective of this research is to provide insight into high strain rate deformation behavior and viscoelastic properties of particles in cold spray-like impacts for the purposes of material vetting and optimization of spray parameters for deposition quality and efficiency.</w:t>
      </w:r>
      <w:r w:rsidR="006516AD" w:rsidRPr="006516AD">
        <w:rPr>
          <w:rFonts w:ascii="Times New Roman" w:hAnsi="Times New Roman" w:cs="Times New Roman"/>
          <w:sz w:val="20"/>
          <w:szCs w:val="20"/>
        </w:rPr>
        <w:t xml:space="preserve"> </w:t>
      </w:r>
      <w:r w:rsidR="006516AD" w:rsidRPr="006516AD">
        <w:rPr>
          <w:rFonts w:ascii="Times New Roman" w:hAnsi="Times New Roman" w:cs="Times New Roman"/>
          <w:sz w:val="20"/>
          <w:szCs w:val="20"/>
        </w:rPr>
        <w:t xml:space="preserve">Ultra-high-speed video capture used in macro impact experiments has proven to be a useful tool for understanding deformation characteristics and observing viscoelastic properties that are not evident when examining post-impact particles. </w:t>
      </w:r>
      <w:r w:rsidR="00684D83" w:rsidRPr="00684D83">
        <w:rPr>
          <w:rFonts w:ascii="Times New Roman" w:hAnsi="Times New Roman" w:cs="Times New Roman"/>
          <w:sz w:val="20"/>
          <w:szCs w:val="20"/>
        </w:rPr>
        <w:t>The presence of cold spray features and the ability to resolve viscoelastic behavior at the macro scale suggests that similar insight could be gained at cold spray scales</w:t>
      </w:r>
      <w:r w:rsidR="00684D83">
        <w:rPr>
          <w:rFonts w:ascii="Times New Roman" w:hAnsi="Times New Roman" w:cs="Times New Roman"/>
          <w:sz w:val="20"/>
          <w:szCs w:val="20"/>
        </w:rPr>
        <w:t xml:space="preserve"> with so</w:t>
      </w:r>
      <w:r w:rsidR="007240DC">
        <w:rPr>
          <w:rFonts w:ascii="Times New Roman" w:hAnsi="Times New Roman" w:cs="Times New Roman"/>
          <w:sz w:val="20"/>
          <w:szCs w:val="20"/>
        </w:rPr>
        <w:t>me variance due to scaling effects</w:t>
      </w:r>
      <w:r w:rsidR="00684D83" w:rsidRPr="00684D83">
        <w:rPr>
          <w:rFonts w:ascii="Times New Roman" w:hAnsi="Times New Roman" w:cs="Times New Roman"/>
          <w:sz w:val="20"/>
          <w:szCs w:val="20"/>
        </w:rPr>
        <w:t>.</w:t>
      </w:r>
      <w:r w:rsidR="00684D83">
        <w:rPr>
          <w:rFonts w:ascii="Times New Roman" w:hAnsi="Times New Roman" w:cs="Times New Roman"/>
          <w:sz w:val="20"/>
          <w:szCs w:val="20"/>
        </w:rPr>
        <w:t xml:space="preserve"> </w:t>
      </w:r>
      <w:r w:rsidR="001649B1">
        <w:rPr>
          <w:rFonts w:ascii="Times New Roman" w:hAnsi="Times New Roman" w:cs="Times New Roman"/>
          <w:sz w:val="20"/>
          <w:szCs w:val="20"/>
        </w:rPr>
        <w:t>Adapting the technique to observe</w:t>
      </w:r>
      <w:r w:rsidR="006516AD" w:rsidRPr="006516AD">
        <w:rPr>
          <w:rFonts w:ascii="Times New Roman" w:hAnsi="Times New Roman" w:cs="Times New Roman"/>
          <w:sz w:val="20"/>
          <w:szCs w:val="20"/>
        </w:rPr>
        <w:t xml:space="preserve"> viscoelastic behavior nearing cold spray scales informs experimentation beyond spray density and deposition efficiency traditionally used to qualify spray parameters.</w:t>
      </w:r>
      <w:r w:rsidR="006516AD" w:rsidRPr="006516AD">
        <w:rPr>
          <w:rFonts w:ascii="Times New Roman" w:hAnsi="Times New Roman" w:cs="Times New Roman"/>
          <w:sz w:val="20"/>
          <w:szCs w:val="20"/>
        </w:rPr>
        <w:t xml:space="preserve"> </w:t>
      </w:r>
      <w:r w:rsidR="0029549D" w:rsidRPr="0029549D">
        <w:rPr>
          <w:rFonts w:ascii="Times New Roman" w:hAnsi="Times New Roman" w:cs="Times New Roman"/>
          <w:sz w:val="20"/>
          <w:szCs w:val="20"/>
        </w:rPr>
        <w:t xml:space="preserve">The presented approach </w:t>
      </w:r>
      <w:r w:rsidR="00A76624">
        <w:rPr>
          <w:rFonts w:ascii="Times New Roman" w:hAnsi="Times New Roman" w:cs="Times New Roman"/>
          <w:sz w:val="20"/>
          <w:szCs w:val="20"/>
        </w:rPr>
        <w:t>works toward</w:t>
      </w:r>
      <w:r w:rsidR="0029549D" w:rsidRPr="0029549D">
        <w:rPr>
          <w:rFonts w:ascii="Times New Roman" w:hAnsi="Times New Roman" w:cs="Times New Roman"/>
          <w:sz w:val="20"/>
          <w:szCs w:val="20"/>
        </w:rPr>
        <w:t xml:space="preserve"> understanding cold spray adhesion and deposition mechanisms by observing single particle deformations </w:t>
      </w:r>
      <w:r w:rsidR="0086711A">
        <w:rPr>
          <w:rFonts w:ascii="Times New Roman" w:hAnsi="Times New Roman" w:cs="Times New Roman"/>
          <w:sz w:val="20"/>
          <w:szCs w:val="20"/>
        </w:rPr>
        <w:t xml:space="preserve">at various scales </w:t>
      </w:r>
      <w:r w:rsidR="0029549D" w:rsidRPr="0029549D">
        <w:rPr>
          <w:rFonts w:ascii="Times New Roman" w:hAnsi="Times New Roman" w:cs="Times New Roman"/>
          <w:sz w:val="20"/>
          <w:szCs w:val="20"/>
        </w:rPr>
        <w:t xml:space="preserve">with control over spray conditions beyond alternative imaging and </w:t>
      </w:r>
      <w:r w:rsidR="000E2FAC" w:rsidRPr="0029549D">
        <w:rPr>
          <w:rFonts w:ascii="Times New Roman" w:hAnsi="Times New Roman" w:cs="Times New Roman"/>
          <w:sz w:val="20"/>
          <w:szCs w:val="20"/>
        </w:rPr>
        <w:t>ex-situ</w:t>
      </w:r>
      <w:r w:rsidR="0029549D" w:rsidRPr="0029549D">
        <w:rPr>
          <w:rFonts w:ascii="Times New Roman" w:hAnsi="Times New Roman" w:cs="Times New Roman"/>
          <w:sz w:val="20"/>
          <w:szCs w:val="20"/>
        </w:rPr>
        <w:t xml:space="preserve"> characterization methods</w:t>
      </w:r>
      <w:r w:rsidR="000C07AC">
        <w:rPr>
          <w:rFonts w:ascii="Times New Roman" w:hAnsi="Times New Roman" w:cs="Times New Roman"/>
          <w:sz w:val="20"/>
          <w:szCs w:val="20"/>
        </w:rPr>
        <w:t xml:space="preserve">. </w:t>
      </w:r>
      <w:r w:rsidR="000C07AC" w:rsidRPr="000C07AC">
        <w:rPr>
          <w:rFonts w:ascii="Times New Roman" w:hAnsi="Times New Roman" w:cs="Times New Roman"/>
          <w:sz w:val="20"/>
          <w:szCs w:val="20"/>
        </w:rPr>
        <w:t>This results in actionable insights for improving material selection, process parameters, and deposition strategies across a wide range of cold spray applications while</w:t>
      </w:r>
      <w:r w:rsidR="0061041B">
        <w:rPr>
          <w:rFonts w:ascii="Times New Roman" w:hAnsi="Times New Roman" w:cs="Times New Roman"/>
          <w:sz w:val="20"/>
          <w:szCs w:val="20"/>
        </w:rPr>
        <w:t xml:space="preserve"> expanding on the capabilities of alternative </w:t>
      </w:r>
      <w:r w:rsidR="00D67B47">
        <w:rPr>
          <w:rFonts w:ascii="Times New Roman" w:hAnsi="Times New Roman" w:cs="Times New Roman"/>
          <w:sz w:val="20"/>
          <w:szCs w:val="20"/>
        </w:rPr>
        <w:t>cold spray</w:t>
      </w:r>
      <w:r w:rsidR="0061041B">
        <w:rPr>
          <w:rFonts w:ascii="Times New Roman" w:hAnsi="Times New Roman" w:cs="Times New Roman"/>
          <w:sz w:val="20"/>
          <w:szCs w:val="20"/>
        </w:rPr>
        <w:t xml:space="preserve"> </w:t>
      </w:r>
      <w:r w:rsidR="00DB10DE">
        <w:rPr>
          <w:rFonts w:ascii="Times New Roman" w:hAnsi="Times New Roman" w:cs="Times New Roman"/>
          <w:sz w:val="20"/>
          <w:szCs w:val="20"/>
        </w:rPr>
        <w:t>characterization methods.</w:t>
      </w:r>
    </w:p>
    <w:p w14:paraId="04CAEAE7" w14:textId="3BED406B" w:rsidR="00841D12" w:rsidRPr="00112B55" w:rsidRDefault="00841D12" w:rsidP="0021243D">
      <w:pPr>
        <w:rPr>
          <w:rFonts w:ascii="Times New Roman" w:hAnsi="Times New Roman" w:cs="Times New Roman"/>
          <w:sz w:val="20"/>
          <w:szCs w:val="20"/>
        </w:rPr>
      </w:pPr>
    </w:p>
    <w:sectPr w:rsidR="00841D12" w:rsidRPr="0011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0"/>
    <w:rsid w:val="0003429A"/>
    <w:rsid w:val="000C07AC"/>
    <w:rsid w:val="000E2FAC"/>
    <w:rsid w:val="00112B55"/>
    <w:rsid w:val="00113BCB"/>
    <w:rsid w:val="001649B1"/>
    <w:rsid w:val="0021243D"/>
    <w:rsid w:val="0029549D"/>
    <w:rsid w:val="002B3896"/>
    <w:rsid w:val="0046652D"/>
    <w:rsid w:val="004B223A"/>
    <w:rsid w:val="005F785F"/>
    <w:rsid w:val="0061041B"/>
    <w:rsid w:val="006516AD"/>
    <w:rsid w:val="00684D83"/>
    <w:rsid w:val="006A01B2"/>
    <w:rsid w:val="00706157"/>
    <w:rsid w:val="007240DC"/>
    <w:rsid w:val="00841D12"/>
    <w:rsid w:val="0086711A"/>
    <w:rsid w:val="00877D1D"/>
    <w:rsid w:val="009B6A5E"/>
    <w:rsid w:val="00A02D5E"/>
    <w:rsid w:val="00A76624"/>
    <w:rsid w:val="00AB125F"/>
    <w:rsid w:val="00BA18C3"/>
    <w:rsid w:val="00C25839"/>
    <w:rsid w:val="00D67B47"/>
    <w:rsid w:val="00D71C51"/>
    <w:rsid w:val="00DB10DE"/>
    <w:rsid w:val="00DC2CE7"/>
    <w:rsid w:val="00DC4107"/>
    <w:rsid w:val="00DC4229"/>
    <w:rsid w:val="00DE30C9"/>
    <w:rsid w:val="00E725A7"/>
    <w:rsid w:val="00E82F2C"/>
    <w:rsid w:val="00F6529A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B542"/>
  <w15:chartTrackingRefBased/>
  <w15:docId w15:val="{E43B9BC2-4BB4-4FEF-87E8-F6D8933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E30"/>
    <w:rPr>
      <w:b/>
      <w:bCs/>
      <w:smallCaps/>
      <w:color w:val="0F4761" w:themeColor="accent1" w:themeShade="BF"/>
      <w:spacing w:val="5"/>
    </w:rPr>
  </w:style>
  <w:style w:type="paragraph" w:customStyle="1" w:styleId="ITSCAuthorNames">
    <w:name w:val="ITSC Author Name(s)"/>
    <w:basedOn w:val="Normal"/>
    <w:link w:val="ITSCAuthorNamesChar"/>
    <w:qFormat/>
    <w:rsid w:val="00DE30C9"/>
    <w:p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" w:eastAsia="MS Mincho" w:hAnsi="Arial" w:cs="Times New Roman"/>
      <w:b/>
      <w:bCs/>
      <w:i/>
      <w:iCs/>
      <w:kern w:val="0"/>
      <w:sz w:val="20"/>
      <w:szCs w:val="20"/>
      <w:lang w:eastAsia="ar-SA"/>
      <w14:ligatures w14:val="none"/>
    </w:rPr>
  </w:style>
  <w:style w:type="paragraph" w:customStyle="1" w:styleId="ITSCAuthorAffiliationInformation">
    <w:name w:val="ITSC Author Affiliation Information"/>
    <w:basedOn w:val="Normal"/>
    <w:link w:val="ITSCAuthorAffiliationInformationChar"/>
    <w:qFormat/>
    <w:rsid w:val="00DE30C9"/>
    <w:p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" w:eastAsia="MS Mincho" w:hAnsi="Arial" w:cs="Times New Roman"/>
      <w:i/>
      <w:iCs/>
      <w:kern w:val="0"/>
      <w:sz w:val="20"/>
      <w:szCs w:val="20"/>
      <w:lang w:eastAsia="ar-SA"/>
      <w14:ligatures w14:val="none"/>
    </w:rPr>
  </w:style>
  <w:style w:type="character" w:customStyle="1" w:styleId="ITSCAuthorNamesChar">
    <w:name w:val="ITSC Author Name(s) Char"/>
    <w:basedOn w:val="DefaultParagraphFont"/>
    <w:link w:val="ITSCAuthorNames"/>
    <w:rsid w:val="00DE30C9"/>
    <w:rPr>
      <w:rFonts w:ascii="Arial" w:eastAsia="MS Mincho" w:hAnsi="Arial" w:cs="Times New Roman"/>
      <w:b/>
      <w:bCs/>
      <w:i/>
      <w:iCs/>
      <w:kern w:val="0"/>
      <w:sz w:val="20"/>
      <w:szCs w:val="20"/>
      <w:lang w:eastAsia="ar-SA"/>
      <w14:ligatures w14:val="none"/>
    </w:rPr>
  </w:style>
  <w:style w:type="character" w:customStyle="1" w:styleId="ITSCAuthorAffiliationInformationChar">
    <w:name w:val="ITSC Author Affiliation Information Char"/>
    <w:basedOn w:val="DefaultParagraphFont"/>
    <w:link w:val="ITSCAuthorAffiliationInformation"/>
    <w:rsid w:val="00DE30C9"/>
    <w:rPr>
      <w:rFonts w:ascii="Arial" w:eastAsia="MS Mincho" w:hAnsi="Arial" w:cs="Times New Roman"/>
      <w:i/>
      <w:i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Elias Tingle</dc:creator>
  <cp:keywords/>
  <dc:description/>
  <cp:lastModifiedBy>Timmons, Elias Tingle</cp:lastModifiedBy>
  <cp:revision>27</cp:revision>
  <dcterms:created xsi:type="dcterms:W3CDTF">2025-03-14T13:52:00Z</dcterms:created>
  <dcterms:modified xsi:type="dcterms:W3CDTF">2025-03-14T18:23:00Z</dcterms:modified>
</cp:coreProperties>
</file>