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9CE61" w14:textId="4907E7F4" w:rsidR="00773FB6" w:rsidRPr="00F475FD" w:rsidRDefault="00773FB6" w:rsidP="00773FB6">
      <w:pPr>
        <w:pStyle w:val="Heading1"/>
        <w:rPr>
          <w:sz w:val="24"/>
          <w:szCs w:val="24"/>
        </w:rPr>
      </w:pPr>
      <w:r w:rsidRPr="00F475FD">
        <w:rPr>
          <w:sz w:val="24"/>
          <w:szCs w:val="24"/>
        </w:rPr>
        <w:t xml:space="preserve">Microstructure and </w:t>
      </w:r>
      <w:r w:rsidR="000C6585">
        <w:rPr>
          <w:sz w:val="24"/>
          <w:szCs w:val="24"/>
        </w:rPr>
        <w:t>Multi-</w:t>
      </w:r>
      <w:r w:rsidR="00D160AF">
        <w:rPr>
          <w:sz w:val="24"/>
          <w:szCs w:val="24"/>
        </w:rPr>
        <w:t>scale</w:t>
      </w:r>
      <w:r w:rsidR="000C6585">
        <w:rPr>
          <w:sz w:val="24"/>
          <w:szCs w:val="24"/>
        </w:rPr>
        <w:t xml:space="preserve"> </w:t>
      </w:r>
      <w:r w:rsidRPr="00F475FD">
        <w:rPr>
          <w:sz w:val="24"/>
          <w:szCs w:val="24"/>
        </w:rPr>
        <w:t xml:space="preserve">Mechanical Properties of Cold Sprayed </w:t>
      </w:r>
      <w:r w:rsidR="00190FAB">
        <w:rPr>
          <w:sz w:val="24"/>
          <w:szCs w:val="24"/>
        </w:rPr>
        <w:t xml:space="preserve">Scalmalloy-Al7075 </w:t>
      </w:r>
      <w:r w:rsidR="006F29E1">
        <w:rPr>
          <w:sz w:val="24"/>
          <w:szCs w:val="24"/>
        </w:rPr>
        <w:t xml:space="preserve">Composite </w:t>
      </w:r>
      <w:r w:rsidR="00190FAB">
        <w:rPr>
          <w:sz w:val="24"/>
          <w:szCs w:val="24"/>
        </w:rPr>
        <w:t>Deposits</w:t>
      </w:r>
    </w:p>
    <w:p w14:paraId="35AF2645" w14:textId="77777777" w:rsidR="00062472" w:rsidRDefault="00150963" w:rsidP="00773FB6">
      <w:pPr>
        <w:jc w:val="center"/>
        <w:rPr>
          <w:vertAlign w:val="superscript"/>
        </w:rPr>
      </w:pPr>
      <w:r>
        <w:t>Anil Lama</w:t>
      </w:r>
      <w:r w:rsidR="00371E2E">
        <w:t xml:space="preserve">, </w:t>
      </w:r>
      <w:r w:rsidR="00062472">
        <w:t>Denny John, Tanaji Paul, Arvind Agarwal</w:t>
      </w:r>
    </w:p>
    <w:p w14:paraId="1B5C0667" w14:textId="77777777" w:rsidR="00EA2643" w:rsidRDefault="00773FB6" w:rsidP="00150963">
      <w:pPr>
        <w:rPr>
          <w:bCs/>
          <w:color w:val="000000" w:themeColor="text1"/>
          <w:szCs w:val="24"/>
        </w:rPr>
      </w:pPr>
      <w:r w:rsidRPr="00773FB6">
        <w:rPr>
          <w:bCs/>
          <w:color w:val="000000" w:themeColor="text1"/>
          <w:szCs w:val="24"/>
        </w:rPr>
        <w:t>Cold Spray and Rapid Deposition Laboratory (</w:t>
      </w:r>
      <w:proofErr w:type="spellStart"/>
      <w:r w:rsidRPr="00773FB6">
        <w:rPr>
          <w:bCs/>
          <w:color w:val="000000" w:themeColor="text1"/>
          <w:szCs w:val="24"/>
        </w:rPr>
        <w:t>ColRAD</w:t>
      </w:r>
      <w:proofErr w:type="spellEnd"/>
      <w:r w:rsidRPr="00773FB6">
        <w:rPr>
          <w:bCs/>
          <w:color w:val="000000" w:themeColor="text1"/>
          <w:szCs w:val="24"/>
        </w:rPr>
        <w:t>), Department of Mechanical and Materials Engineering, Florida International University, 10555 West Flagler Street, Miami, FL 33174, United States</w:t>
      </w:r>
    </w:p>
    <w:p w14:paraId="3331711F" w14:textId="69A58CEB" w:rsidR="007B7FC8" w:rsidRDefault="007B7FC8" w:rsidP="007B7FC8">
      <w:pPr>
        <w:ind w:firstLine="720"/>
        <w:rPr>
          <w:rFonts w:cs="Times New Roman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Limited strength of cold-sprayed commercially available Aluminum alloys for load-bearing applications</w:t>
      </w:r>
      <w:r w:rsidR="00997F2E">
        <w:rPr>
          <w:color w:val="000000"/>
          <w:shd w:val="clear" w:color="auto" w:fill="FFFFFF"/>
        </w:rPr>
        <w:t xml:space="preserve"> can be </w:t>
      </w:r>
      <w:r w:rsidR="006323C0">
        <w:rPr>
          <w:color w:val="000000"/>
          <w:shd w:val="clear" w:color="auto" w:fill="FFFFFF"/>
        </w:rPr>
        <w:t>mitigated</w:t>
      </w:r>
      <w:r w:rsidR="00997F2E">
        <w:rPr>
          <w:color w:val="000000"/>
          <w:shd w:val="clear" w:color="auto" w:fill="FFFFFF"/>
        </w:rPr>
        <w:t xml:space="preserve"> by tailoring </w:t>
      </w:r>
      <w:r w:rsidR="00773C94">
        <w:rPr>
          <w:color w:val="000000"/>
          <w:shd w:val="clear" w:color="auto" w:fill="FFFFFF"/>
        </w:rPr>
        <w:t xml:space="preserve">feedstock </w:t>
      </w:r>
      <w:r w:rsidR="00997F2E">
        <w:rPr>
          <w:color w:val="000000"/>
          <w:shd w:val="clear" w:color="auto" w:fill="FFFFFF"/>
        </w:rPr>
        <w:t xml:space="preserve">composition. </w:t>
      </w:r>
      <w:r w:rsidR="00B27880">
        <w:rPr>
          <w:color w:val="000000"/>
          <w:shd w:val="clear" w:color="auto" w:fill="FFFFFF"/>
        </w:rPr>
        <w:t xml:space="preserve">In this study, </w:t>
      </w:r>
      <w:r w:rsidR="00AD457D">
        <w:rPr>
          <w:color w:val="000000"/>
          <w:shd w:val="clear" w:color="auto" w:fill="FFFFFF"/>
        </w:rPr>
        <w:t>a mixture of Scalmalloy-7075 (1:1 by wt.)</w:t>
      </w:r>
      <w:r w:rsidR="00773C94">
        <w:rPr>
          <w:color w:val="000000"/>
          <w:shd w:val="clear" w:color="auto" w:fill="FFFFFF"/>
        </w:rPr>
        <w:t xml:space="preserve"> powders</w:t>
      </w:r>
      <w:r w:rsidR="00AD457D">
        <w:rPr>
          <w:color w:val="000000"/>
          <w:shd w:val="clear" w:color="auto" w:fill="FFFFFF"/>
        </w:rPr>
        <w:t xml:space="preserve"> </w:t>
      </w:r>
      <w:r w:rsidR="006323C0">
        <w:rPr>
          <w:color w:val="000000"/>
          <w:shd w:val="clear" w:color="auto" w:fill="FFFFFF"/>
        </w:rPr>
        <w:t>w</w:t>
      </w:r>
      <w:r w:rsidR="00C252D7">
        <w:rPr>
          <w:color w:val="000000"/>
          <w:shd w:val="clear" w:color="auto" w:fill="FFFFFF"/>
        </w:rPr>
        <w:t>as</w:t>
      </w:r>
      <w:r w:rsidR="00AD457D">
        <w:rPr>
          <w:color w:val="000000"/>
          <w:shd w:val="clear" w:color="auto" w:fill="FFFFFF"/>
        </w:rPr>
        <w:t xml:space="preserve"> </w:t>
      </w:r>
      <w:r w:rsidR="006323C0">
        <w:rPr>
          <w:color w:val="000000"/>
          <w:shd w:val="clear" w:color="auto" w:fill="FFFFFF"/>
        </w:rPr>
        <w:t>employed</w:t>
      </w:r>
      <w:r w:rsidR="00AD457D">
        <w:rPr>
          <w:color w:val="000000"/>
          <w:shd w:val="clear" w:color="auto" w:fill="FFFFFF"/>
        </w:rPr>
        <w:t xml:space="preserve"> to manufacture </w:t>
      </w:r>
      <w:r w:rsidR="00150963">
        <w:rPr>
          <w:color w:val="000000"/>
          <w:shd w:val="clear" w:color="auto" w:fill="FFFFFF"/>
        </w:rPr>
        <w:t>cold</w:t>
      </w:r>
      <w:r w:rsidR="003D32E6">
        <w:rPr>
          <w:color w:val="000000"/>
          <w:shd w:val="clear" w:color="auto" w:fill="FFFFFF"/>
        </w:rPr>
        <w:t>-</w:t>
      </w:r>
      <w:r w:rsidR="00150963">
        <w:rPr>
          <w:color w:val="000000"/>
          <w:shd w:val="clear" w:color="auto" w:fill="FFFFFF"/>
        </w:rPr>
        <w:t>sprayed deposits using helium</w:t>
      </w:r>
      <w:r w:rsidR="00E41D79">
        <w:rPr>
          <w:color w:val="000000"/>
          <w:shd w:val="clear" w:color="auto" w:fill="FFFFFF"/>
        </w:rPr>
        <w:t xml:space="preserve"> (He-deposit)</w:t>
      </w:r>
      <w:r w:rsidR="00150963">
        <w:rPr>
          <w:color w:val="000000"/>
          <w:shd w:val="clear" w:color="auto" w:fill="FFFFFF"/>
        </w:rPr>
        <w:t xml:space="preserve"> and nit</w:t>
      </w:r>
      <w:bookmarkStart w:id="0" w:name="_GoBack"/>
      <w:bookmarkEnd w:id="0"/>
      <w:r w:rsidR="00150963">
        <w:rPr>
          <w:color w:val="000000"/>
          <w:shd w:val="clear" w:color="auto" w:fill="FFFFFF"/>
        </w:rPr>
        <w:t>rogen</w:t>
      </w:r>
      <w:r w:rsidR="00E41D79">
        <w:rPr>
          <w:color w:val="000000"/>
          <w:shd w:val="clear" w:color="auto" w:fill="FFFFFF"/>
        </w:rPr>
        <w:t xml:space="preserve"> (N</w:t>
      </w:r>
      <w:r w:rsidR="00E41D79" w:rsidRPr="00E41D79">
        <w:rPr>
          <w:color w:val="000000"/>
          <w:shd w:val="clear" w:color="auto" w:fill="FFFFFF"/>
          <w:vertAlign w:val="subscript"/>
        </w:rPr>
        <w:t>2</w:t>
      </w:r>
      <w:r w:rsidR="00E41D79">
        <w:rPr>
          <w:color w:val="000000"/>
          <w:shd w:val="clear" w:color="auto" w:fill="FFFFFF"/>
        </w:rPr>
        <w:t>-deposit)</w:t>
      </w:r>
      <w:r w:rsidR="00150963">
        <w:rPr>
          <w:color w:val="000000"/>
          <w:shd w:val="clear" w:color="auto" w:fill="FFFFFF"/>
        </w:rPr>
        <w:t xml:space="preserve"> as the carrier gas in a high-pressure cold spray system. Microstructural </w:t>
      </w:r>
      <w:r w:rsidR="00CD0C4F">
        <w:rPr>
          <w:color w:val="000000"/>
          <w:shd w:val="clear" w:color="auto" w:fill="FFFFFF"/>
        </w:rPr>
        <w:t>analysis</w:t>
      </w:r>
      <w:r w:rsidR="00150963">
        <w:rPr>
          <w:color w:val="000000"/>
          <w:shd w:val="clear" w:color="auto" w:fill="FFFFFF"/>
        </w:rPr>
        <w:t xml:space="preserve"> showed </w:t>
      </w:r>
      <w:r w:rsidR="000B5A6A">
        <w:rPr>
          <w:color w:val="000000"/>
          <w:shd w:val="clear" w:color="auto" w:fill="FFFFFF"/>
        </w:rPr>
        <w:t>enhanced</w:t>
      </w:r>
      <w:r w:rsidR="00150963">
        <w:rPr>
          <w:color w:val="000000"/>
          <w:shd w:val="clear" w:color="auto" w:fill="FFFFFF"/>
        </w:rPr>
        <w:t xml:space="preserve"> </w:t>
      </w:r>
      <w:r w:rsidR="00C252D7">
        <w:rPr>
          <w:color w:val="000000"/>
          <w:shd w:val="clear" w:color="auto" w:fill="FFFFFF"/>
        </w:rPr>
        <w:t xml:space="preserve">splat </w:t>
      </w:r>
      <w:r w:rsidR="00150963">
        <w:rPr>
          <w:color w:val="000000"/>
          <w:shd w:val="clear" w:color="auto" w:fill="FFFFFF"/>
        </w:rPr>
        <w:t>flattening</w:t>
      </w:r>
      <w:r w:rsidR="000B5A6A">
        <w:rPr>
          <w:color w:val="000000"/>
          <w:shd w:val="clear" w:color="auto" w:fill="FFFFFF"/>
        </w:rPr>
        <w:t xml:space="preserve"> and low</w:t>
      </w:r>
      <w:r w:rsidR="00E41D79">
        <w:rPr>
          <w:color w:val="000000"/>
          <w:shd w:val="clear" w:color="auto" w:fill="FFFFFF"/>
        </w:rPr>
        <w:t>er</w:t>
      </w:r>
      <w:r w:rsidR="000B5A6A">
        <w:rPr>
          <w:color w:val="000000"/>
          <w:shd w:val="clear" w:color="auto" w:fill="FFFFFF"/>
        </w:rPr>
        <w:t xml:space="preserve"> porosity</w:t>
      </w:r>
      <w:r w:rsidR="00150963">
        <w:rPr>
          <w:color w:val="000000"/>
          <w:shd w:val="clear" w:color="auto" w:fill="FFFFFF"/>
        </w:rPr>
        <w:t xml:space="preserve"> in the </w:t>
      </w:r>
      <w:r w:rsidR="00E41D79">
        <w:rPr>
          <w:color w:val="000000"/>
          <w:shd w:val="clear" w:color="auto" w:fill="FFFFFF"/>
        </w:rPr>
        <w:t xml:space="preserve">He-deposit </w:t>
      </w:r>
      <w:r w:rsidR="000B5A6A">
        <w:rPr>
          <w:color w:val="000000"/>
          <w:shd w:val="clear" w:color="auto" w:fill="FFFFFF"/>
        </w:rPr>
        <w:t xml:space="preserve">than </w:t>
      </w:r>
      <w:r w:rsidR="00E41D79">
        <w:rPr>
          <w:color w:val="000000"/>
          <w:shd w:val="clear" w:color="auto" w:fill="FFFFFF"/>
        </w:rPr>
        <w:t>N</w:t>
      </w:r>
      <w:r w:rsidR="00E41D79" w:rsidRPr="00E41D79">
        <w:rPr>
          <w:color w:val="000000"/>
          <w:shd w:val="clear" w:color="auto" w:fill="FFFFFF"/>
          <w:vertAlign w:val="subscript"/>
        </w:rPr>
        <w:t>2</w:t>
      </w:r>
      <w:r w:rsidR="00E41D79">
        <w:rPr>
          <w:color w:val="000000"/>
          <w:shd w:val="clear" w:color="auto" w:fill="FFFFFF"/>
        </w:rPr>
        <w:t>-deposit</w:t>
      </w:r>
      <w:r w:rsidR="000B5A6A">
        <w:rPr>
          <w:color w:val="000000"/>
          <w:shd w:val="clear" w:color="auto" w:fill="FFFFFF"/>
        </w:rPr>
        <w:t xml:space="preserve">, </w:t>
      </w:r>
      <w:r w:rsidR="006323C0">
        <w:rPr>
          <w:color w:val="000000"/>
          <w:shd w:val="clear" w:color="auto" w:fill="FFFFFF"/>
        </w:rPr>
        <w:t>indicating</w:t>
      </w:r>
      <w:r w:rsidR="00150963">
        <w:rPr>
          <w:color w:val="000000"/>
          <w:shd w:val="clear" w:color="auto" w:fill="FFFFFF"/>
        </w:rPr>
        <w:t xml:space="preserve"> severe plastic deformation.</w:t>
      </w:r>
      <w:r w:rsidR="00431665">
        <w:rPr>
          <w:color w:val="000000"/>
          <w:shd w:val="clear" w:color="auto" w:fill="FFFFFF"/>
        </w:rPr>
        <w:t xml:space="preserve"> </w:t>
      </w:r>
      <w:r w:rsidR="00A73998">
        <w:rPr>
          <w:color w:val="000000"/>
          <w:shd w:val="clear" w:color="auto" w:fill="FFFFFF"/>
        </w:rPr>
        <w:t>Owing to increased deformation, i</w:t>
      </w:r>
      <w:r w:rsidR="00997F2E">
        <w:rPr>
          <w:color w:val="000000"/>
          <w:shd w:val="clear" w:color="auto" w:fill="FFFFFF"/>
        </w:rPr>
        <w:t xml:space="preserve">ndentation within a single splat revealed </w:t>
      </w:r>
      <w:r w:rsidR="00E41D79">
        <w:rPr>
          <w:color w:val="000000"/>
          <w:shd w:val="clear" w:color="auto" w:fill="FFFFFF"/>
        </w:rPr>
        <w:t>20% higher</w:t>
      </w:r>
      <w:r w:rsidR="00997F2E">
        <w:rPr>
          <w:color w:val="000000"/>
          <w:shd w:val="clear" w:color="auto" w:fill="FFFFFF"/>
        </w:rPr>
        <w:t xml:space="preserve"> </w:t>
      </w:r>
      <w:proofErr w:type="spellStart"/>
      <w:r w:rsidR="00997F2E">
        <w:rPr>
          <w:color w:val="000000"/>
          <w:shd w:val="clear" w:color="auto" w:fill="FFFFFF"/>
        </w:rPr>
        <w:t>nanohardness</w:t>
      </w:r>
      <w:proofErr w:type="spellEnd"/>
      <w:r w:rsidR="00997F2E">
        <w:rPr>
          <w:color w:val="000000"/>
          <w:shd w:val="clear" w:color="auto" w:fill="FFFFFF"/>
        </w:rPr>
        <w:t xml:space="preserve"> </w:t>
      </w:r>
      <w:r w:rsidR="00E41D79">
        <w:rPr>
          <w:color w:val="000000"/>
          <w:shd w:val="clear" w:color="auto" w:fill="FFFFFF"/>
        </w:rPr>
        <w:t>in He-deposit than in N</w:t>
      </w:r>
      <w:r w:rsidR="00E41D79" w:rsidRPr="00E41D79">
        <w:rPr>
          <w:color w:val="000000"/>
          <w:shd w:val="clear" w:color="auto" w:fill="FFFFFF"/>
          <w:vertAlign w:val="subscript"/>
        </w:rPr>
        <w:t>2</w:t>
      </w:r>
      <w:r w:rsidR="00E41D79">
        <w:rPr>
          <w:color w:val="000000"/>
          <w:shd w:val="clear" w:color="auto" w:fill="FFFFFF"/>
        </w:rPr>
        <w:t xml:space="preserve">-deposit. </w:t>
      </w:r>
      <w:r w:rsidR="00AD457D">
        <w:rPr>
          <w:color w:val="000000"/>
          <w:shd w:val="clear" w:color="auto" w:fill="FFFFFF"/>
        </w:rPr>
        <w:t>As the measurement</w:t>
      </w:r>
      <w:r w:rsidR="006323C0">
        <w:rPr>
          <w:color w:val="000000"/>
          <w:shd w:val="clear" w:color="auto" w:fill="FFFFFF"/>
        </w:rPr>
        <w:t>-scale</w:t>
      </w:r>
      <w:r w:rsidR="00AD457D">
        <w:rPr>
          <w:color w:val="000000"/>
          <w:shd w:val="clear" w:color="auto" w:fill="FFFFFF"/>
        </w:rPr>
        <w:t xml:space="preserve"> length progressed, </w:t>
      </w:r>
      <w:r w:rsidR="00997F2E">
        <w:rPr>
          <w:color w:val="000000"/>
          <w:shd w:val="clear" w:color="auto" w:fill="FFFFFF"/>
        </w:rPr>
        <w:t>larger microstructural features</w:t>
      </w:r>
      <w:r w:rsidR="006323C0">
        <w:rPr>
          <w:color w:val="000000"/>
          <w:shd w:val="clear" w:color="auto" w:fill="FFFFFF"/>
        </w:rPr>
        <w:t>,</w:t>
      </w:r>
      <w:r w:rsidR="00997F2E">
        <w:rPr>
          <w:color w:val="000000"/>
          <w:shd w:val="clear" w:color="auto" w:fill="FFFFFF"/>
        </w:rPr>
        <w:t xml:space="preserve"> </w:t>
      </w:r>
      <w:r w:rsidR="00C252D7">
        <w:rPr>
          <w:color w:val="000000"/>
          <w:shd w:val="clear" w:color="auto" w:fill="FFFFFF"/>
        </w:rPr>
        <w:t xml:space="preserve">such as pores and inter-splat bonding </w:t>
      </w:r>
      <w:r w:rsidR="006323C0">
        <w:rPr>
          <w:color w:val="000000"/>
          <w:shd w:val="clear" w:color="auto" w:fill="FFFFFF"/>
        </w:rPr>
        <w:t xml:space="preserve">became </w:t>
      </w:r>
      <w:r w:rsidR="00C252D7">
        <w:rPr>
          <w:color w:val="000000"/>
          <w:shd w:val="clear" w:color="auto" w:fill="FFFFFF"/>
        </w:rPr>
        <w:t>evident</w:t>
      </w:r>
      <w:r w:rsidR="00997F2E">
        <w:rPr>
          <w:color w:val="000000"/>
          <w:shd w:val="clear" w:color="auto" w:fill="FFFFFF"/>
        </w:rPr>
        <w:t>, as demonstrated by 1</w:t>
      </w:r>
      <w:r w:rsidR="006323C0">
        <w:rPr>
          <w:color w:val="000000"/>
          <w:shd w:val="clear" w:color="auto" w:fill="FFFFFF"/>
        </w:rPr>
        <w:t>49</w:t>
      </w:r>
      <w:r w:rsidR="00E41D79">
        <w:rPr>
          <w:color w:val="000000"/>
          <w:shd w:val="clear" w:color="auto" w:fill="FFFFFF"/>
        </w:rPr>
        <w:t xml:space="preserve"> HV </w:t>
      </w:r>
      <w:r w:rsidR="00997F2E">
        <w:rPr>
          <w:color w:val="000000"/>
          <w:shd w:val="clear" w:color="auto" w:fill="FFFFFF"/>
        </w:rPr>
        <w:t>microhardness</w:t>
      </w:r>
      <w:r w:rsidR="00E41D79">
        <w:rPr>
          <w:color w:val="000000"/>
          <w:shd w:val="clear" w:color="auto" w:fill="FFFFFF"/>
        </w:rPr>
        <w:t xml:space="preserve"> in </w:t>
      </w:r>
      <w:r w:rsidR="006323C0">
        <w:rPr>
          <w:color w:val="000000"/>
          <w:shd w:val="clear" w:color="auto" w:fill="FFFFFF"/>
        </w:rPr>
        <w:t>He-deposit, 12% higher than N</w:t>
      </w:r>
      <w:r w:rsidR="006323C0" w:rsidRPr="007B7FC8">
        <w:rPr>
          <w:color w:val="000000"/>
          <w:shd w:val="clear" w:color="auto" w:fill="FFFFFF"/>
          <w:vertAlign w:val="subscript"/>
        </w:rPr>
        <w:t>2</w:t>
      </w:r>
      <w:r w:rsidR="006323C0">
        <w:rPr>
          <w:color w:val="000000"/>
          <w:shd w:val="clear" w:color="auto" w:fill="FFFFFF"/>
        </w:rPr>
        <w:t>-deposit (133 HV).</w:t>
      </w:r>
      <w:r w:rsidR="00E41D79">
        <w:rPr>
          <w:color w:val="000000"/>
          <w:shd w:val="clear" w:color="auto" w:fill="FFFFFF"/>
        </w:rPr>
        <w:t xml:space="preserve"> </w:t>
      </w:r>
      <w:r w:rsidR="00AD457D">
        <w:rPr>
          <w:color w:val="000000"/>
          <w:shd w:val="clear" w:color="auto" w:fill="FFFFFF"/>
        </w:rPr>
        <w:t>Furthermore</w:t>
      </w:r>
      <w:r w:rsidR="00E41D79">
        <w:rPr>
          <w:color w:val="000000"/>
          <w:shd w:val="clear" w:color="auto" w:fill="FFFFFF"/>
        </w:rPr>
        <w:t xml:space="preserve">, </w:t>
      </w:r>
      <w:r w:rsidR="00997F2E">
        <w:rPr>
          <w:color w:val="000000"/>
          <w:shd w:val="clear" w:color="auto" w:fill="FFFFFF"/>
        </w:rPr>
        <w:t>at</w:t>
      </w:r>
      <w:r w:rsidR="00E41D79">
        <w:rPr>
          <w:color w:val="000000"/>
          <w:shd w:val="clear" w:color="auto" w:fill="FFFFFF"/>
        </w:rPr>
        <w:t xml:space="preserve"> a bulk level</w:t>
      </w:r>
      <w:r w:rsidR="00CD0C4F">
        <w:rPr>
          <w:color w:val="000000"/>
          <w:shd w:val="clear" w:color="auto" w:fill="FFFFFF"/>
        </w:rPr>
        <w:t>,</w:t>
      </w:r>
      <w:r w:rsidR="00E41D7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Profilometry-based indentation </w:t>
      </w:r>
      <w:proofErr w:type="spellStart"/>
      <w:r>
        <w:rPr>
          <w:color w:val="000000"/>
          <w:shd w:val="clear" w:color="auto" w:fill="FFFFFF"/>
        </w:rPr>
        <w:t>plastometry</w:t>
      </w:r>
      <w:proofErr w:type="spellEnd"/>
      <w:r>
        <w:rPr>
          <w:color w:val="000000"/>
          <w:shd w:val="clear" w:color="auto" w:fill="FFFFFF"/>
        </w:rPr>
        <w:t xml:space="preserve"> (PIP)</w:t>
      </w:r>
      <w:r w:rsidR="00AD457D">
        <w:rPr>
          <w:color w:val="000000"/>
          <w:shd w:val="clear" w:color="auto" w:fill="FFFFFF"/>
        </w:rPr>
        <w:t xml:space="preserve"> revealed</w:t>
      </w:r>
      <w:r>
        <w:rPr>
          <w:color w:val="000000"/>
          <w:shd w:val="clear" w:color="auto" w:fill="FFFFFF"/>
        </w:rPr>
        <w:t xml:space="preserve"> higher yield stress (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σ</w:t>
      </w:r>
      <w:r w:rsidRPr="003D32E6">
        <w:rPr>
          <w:color w:val="000000"/>
          <w:shd w:val="clear" w:color="auto" w:fill="FFFFFF"/>
          <w:vertAlign w:val="subscript"/>
        </w:rPr>
        <w:t>Y</w:t>
      </w:r>
      <w:proofErr w:type="spellEnd"/>
      <w:r>
        <w:rPr>
          <w:color w:val="000000"/>
          <w:shd w:val="clear" w:color="auto" w:fill="FFFFFF"/>
        </w:rPr>
        <w:t xml:space="preserve">), 400 </w:t>
      </w:r>
      <w:r>
        <w:rPr>
          <w:rFonts w:cs="Times New Roman"/>
          <w:color w:val="000000"/>
          <w:shd w:val="clear" w:color="auto" w:fill="FFFFFF"/>
        </w:rPr>
        <w:t xml:space="preserve">± </w:t>
      </w:r>
      <w:r>
        <w:rPr>
          <w:color w:val="000000"/>
          <w:shd w:val="clear" w:color="auto" w:fill="FFFFFF"/>
        </w:rPr>
        <w:t xml:space="preserve">17 MPa and ultimate tensile strength (UTS), 528 </w:t>
      </w:r>
      <w:r>
        <w:rPr>
          <w:rFonts w:cs="Times New Roman"/>
          <w:color w:val="000000"/>
          <w:shd w:val="clear" w:color="auto" w:fill="FFFFFF"/>
        </w:rPr>
        <w:t xml:space="preserve">± 13 MPa for </w:t>
      </w:r>
      <w:r>
        <w:rPr>
          <w:color w:val="000000"/>
          <w:shd w:val="clear" w:color="auto" w:fill="FFFFFF"/>
        </w:rPr>
        <w:t>He-deposit</w:t>
      </w:r>
      <w:r w:rsidR="00AD457D">
        <w:rPr>
          <w:rFonts w:cs="Times New Roman"/>
          <w:color w:val="000000"/>
          <w:shd w:val="clear" w:color="auto" w:fill="FFFFFF"/>
        </w:rPr>
        <w:t xml:space="preserve">, as </w:t>
      </w:r>
      <w:r>
        <w:rPr>
          <w:rFonts w:cs="Times New Roman"/>
          <w:color w:val="000000"/>
          <w:shd w:val="clear" w:color="auto" w:fill="FFFFFF"/>
        </w:rPr>
        <w:t xml:space="preserve">compared to </w:t>
      </w:r>
      <w:r>
        <w:rPr>
          <w:color w:val="000000"/>
          <w:shd w:val="clear" w:color="auto" w:fill="FFFFFF"/>
        </w:rPr>
        <w:t>N</w:t>
      </w:r>
      <w:r w:rsidRPr="00E41D79">
        <w:rPr>
          <w:color w:val="000000"/>
          <w:shd w:val="clear" w:color="auto" w:fill="FFFFFF"/>
          <w:vertAlign w:val="subscript"/>
        </w:rPr>
        <w:t>2</w:t>
      </w:r>
      <w:r>
        <w:rPr>
          <w:color w:val="000000"/>
          <w:shd w:val="clear" w:color="auto" w:fill="FFFFFF"/>
        </w:rPr>
        <w:t>-deposit</w:t>
      </w:r>
      <w:r>
        <w:rPr>
          <w:rFonts w:cs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σ</w:t>
      </w:r>
      <w:r w:rsidRPr="003D32E6">
        <w:rPr>
          <w:color w:val="000000"/>
          <w:shd w:val="clear" w:color="auto" w:fill="FFFFFF"/>
          <w:vertAlign w:val="subscript"/>
        </w:rPr>
        <w:t>Y</w:t>
      </w:r>
      <w:proofErr w:type="spellEnd"/>
      <w:r>
        <w:rPr>
          <w:color w:val="000000"/>
          <w:shd w:val="clear" w:color="auto" w:fill="FFFFFF"/>
          <w:vertAlign w:val="subscript"/>
        </w:rPr>
        <w:t xml:space="preserve"> </w:t>
      </w:r>
      <w:r>
        <w:rPr>
          <w:rFonts w:cs="Times New Roman"/>
          <w:color w:val="000000"/>
          <w:shd w:val="clear" w:color="auto" w:fill="FFFFFF"/>
        </w:rPr>
        <w:t>= 311</w:t>
      </w:r>
      <w:r>
        <w:rPr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± 6 MPa; UTS = 476 ± 6 MPa). </w:t>
      </w:r>
      <w:r>
        <w:rPr>
          <w:color w:val="000000"/>
          <w:shd w:val="clear" w:color="auto" w:fill="FFFFFF"/>
        </w:rPr>
        <w:t>The enhanced hardness and strength suggest the potential of tailor</w:t>
      </w:r>
      <w:r w:rsidR="006323C0">
        <w:rPr>
          <w:color w:val="000000"/>
          <w:shd w:val="clear" w:color="auto" w:fill="FFFFFF"/>
        </w:rPr>
        <w:t>ed</w:t>
      </w:r>
      <w:r>
        <w:rPr>
          <w:color w:val="000000"/>
          <w:shd w:val="clear" w:color="auto" w:fill="FFFFFF"/>
        </w:rPr>
        <w:t xml:space="preserve"> composition</w:t>
      </w:r>
      <w:r w:rsidR="00AD457D">
        <w:rPr>
          <w:color w:val="000000"/>
          <w:shd w:val="clear" w:color="auto" w:fill="FFFFFF"/>
        </w:rPr>
        <w:t xml:space="preserve"> using composite feedstock</w:t>
      </w:r>
      <w:r>
        <w:rPr>
          <w:color w:val="000000"/>
          <w:shd w:val="clear" w:color="auto" w:fill="FFFFFF"/>
        </w:rPr>
        <w:t xml:space="preserve"> to develop cold-sprayed Al alloy with strength surpassing state-of-the-art Al7075. </w:t>
      </w:r>
    </w:p>
    <w:p w14:paraId="0A3F9639" w14:textId="77777777" w:rsidR="007B7FC8" w:rsidRDefault="007B7FC8" w:rsidP="00B859FD">
      <w:pPr>
        <w:ind w:firstLine="720"/>
        <w:rPr>
          <w:rFonts w:cs="Times New Roman"/>
          <w:color w:val="000000"/>
          <w:shd w:val="clear" w:color="auto" w:fill="FFFFFF"/>
        </w:rPr>
      </w:pPr>
    </w:p>
    <w:p w14:paraId="06DA561A" w14:textId="77777777" w:rsidR="000F5CC2" w:rsidRDefault="000F5CC2"/>
    <w:sectPr w:rsidR="000F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A6995"/>
    <w:multiLevelType w:val="hybridMultilevel"/>
    <w:tmpl w:val="E8E4F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3071D"/>
    <w:multiLevelType w:val="hybridMultilevel"/>
    <w:tmpl w:val="7CECC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97073"/>
    <w:multiLevelType w:val="hybridMultilevel"/>
    <w:tmpl w:val="5AB0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QwMjU3MDM2tbAwNjBU0lEKTi0uzszPAykwNK8FAISW6B4tAAAA"/>
  </w:docVars>
  <w:rsids>
    <w:rsidRoot w:val="00FA2403"/>
    <w:rsid w:val="00033627"/>
    <w:rsid w:val="00062472"/>
    <w:rsid w:val="00096AD7"/>
    <w:rsid w:val="000B00ED"/>
    <w:rsid w:val="000B57B7"/>
    <w:rsid w:val="000B5A6A"/>
    <w:rsid w:val="000C6585"/>
    <w:rsid w:val="000D43E8"/>
    <w:rsid w:val="000F5CC2"/>
    <w:rsid w:val="00150963"/>
    <w:rsid w:val="00151606"/>
    <w:rsid w:val="00190FAB"/>
    <w:rsid w:val="001C7D3C"/>
    <w:rsid w:val="00260C19"/>
    <w:rsid w:val="00260F12"/>
    <w:rsid w:val="002613CC"/>
    <w:rsid w:val="002B723A"/>
    <w:rsid w:val="002D7815"/>
    <w:rsid w:val="003106FB"/>
    <w:rsid w:val="00321B56"/>
    <w:rsid w:val="003234A4"/>
    <w:rsid w:val="00365552"/>
    <w:rsid w:val="00371E2E"/>
    <w:rsid w:val="00380790"/>
    <w:rsid w:val="003D32E6"/>
    <w:rsid w:val="003D434D"/>
    <w:rsid w:val="003D4B4D"/>
    <w:rsid w:val="003D7693"/>
    <w:rsid w:val="0042505E"/>
    <w:rsid w:val="00431665"/>
    <w:rsid w:val="00446612"/>
    <w:rsid w:val="00450AF2"/>
    <w:rsid w:val="00463DB1"/>
    <w:rsid w:val="004E7BEC"/>
    <w:rsid w:val="005010FE"/>
    <w:rsid w:val="0053009E"/>
    <w:rsid w:val="00532502"/>
    <w:rsid w:val="005807BE"/>
    <w:rsid w:val="005A1AE4"/>
    <w:rsid w:val="005A287C"/>
    <w:rsid w:val="006171DC"/>
    <w:rsid w:val="006268F5"/>
    <w:rsid w:val="006323C0"/>
    <w:rsid w:val="00671B49"/>
    <w:rsid w:val="006C5BE1"/>
    <w:rsid w:val="006E0D6F"/>
    <w:rsid w:val="006F29E1"/>
    <w:rsid w:val="006F5FDA"/>
    <w:rsid w:val="00741517"/>
    <w:rsid w:val="00773C94"/>
    <w:rsid w:val="00773FB6"/>
    <w:rsid w:val="00776C1B"/>
    <w:rsid w:val="00790B38"/>
    <w:rsid w:val="007A3DC7"/>
    <w:rsid w:val="007B7FC8"/>
    <w:rsid w:val="007C738F"/>
    <w:rsid w:val="007D5E2C"/>
    <w:rsid w:val="007F0F98"/>
    <w:rsid w:val="00802873"/>
    <w:rsid w:val="00814F77"/>
    <w:rsid w:val="00824B92"/>
    <w:rsid w:val="008A5769"/>
    <w:rsid w:val="008F25E2"/>
    <w:rsid w:val="008F2730"/>
    <w:rsid w:val="00915E53"/>
    <w:rsid w:val="0093395C"/>
    <w:rsid w:val="00961487"/>
    <w:rsid w:val="00992B71"/>
    <w:rsid w:val="00997F2E"/>
    <w:rsid w:val="009F243D"/>
    <w:rsid w:val="00A73998"/>
    <w:rsid w:val="00A744E7"/>
    <w:rsid w:val="00A84CFC"/>
    <w:rsid w:val="00AD457D"/>
    <w:rsid w:val="00B10C58"/>
    <w:rsid w:val="00B20EE8"/>
    <w:rsid w:val="00B27880"/>
    <w:rsid w:val="00B43589"/>
    <w:rsid w:val="00B646B2"/>
    <w:rsid w:val="00B859FD"/>
    <w:rsid w:val="00BA123E"/>
    <w:rsid w:val="00C252D7"/>
    <w:rsid w:val="00C449B4"/>
    <w:rsid w:val="00C5114A"/>
    <w:rsid w:val="00C65253"/>
    <w:rsid w:val="00CD0C4F"/>
    <w:rsid w:val="00CF0404"/>
    <w:rsid w:val="00D160AF"/>
    <w:rsid w:val="00D20DF6"/>
    <w:rsid w:val="00D36B00"/>
    <w:rsid w:val="00D66C86"/>
    <w:rsid w:val="00D8521A"/>
    <w:rsid w:val="00E41D79"/>
    <w:rsid w:val="00E47DC8"/>
    <w:rsid w:val="00E52A6C"/>
    <w:rsid w:val="00E63AC0"/>
    <w:rsid w:val="00E95643"/>
    <w:rsid w:val="00EA2643"/>
    <w:rsid w:val="00EC59C4"/>
    <w:rsid w:val="00FA2403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2E301"/>
  <w15:chartTrackingRefBased/>
  <w15:docId w15:val="{A8B043D7-8D0D-4546-949A-A0865214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C58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64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769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643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0624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A5769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</dc:creator>
  <cp:keywords/>
  <dc:description/>
  <cp:lastModifiedBy>Anil Lama</cp:lastModifiedBy>
  <cp:revision>63</cp:revision>
  <dcterms:created xsi:type="dcterms:W3CDTF">2023-03-15T22:10:00Z</dcterms:created>
  <dcterms:modified xsi:type="dcterms:W3CDTF">2024-05-10T14:23:00Z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67d2b13a183e134140aea46d75a81c9fae98f41e98471bec5e4ae18bc1161539</vt:lpwstr>
  </property>
</Properties>
</file>